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D8CC" w14:textId="758CAC20" w:rsidR="00E16E49" w:rsidRPr="00F83309" w:rsidRDefault="00D933BB" w:rsidP="00EB7B8E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2B57ECA6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D933BB"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2E642EE2" w:rsidR="001668C1" w:rsidRPr="00F83309" w:rsidRDefault="00EB7B8E" w:rsidP="004912A4">
                <w:pPr>
                  <w:rPr>
                    <w:rFonts w:ascii="DINOT" w:hAnsi="DINOT" w:cs="DINOT"/>
                  </w:rPr>
                </w:pPr>
                <w:r>
                  <w:rPr>
                    <w:rFonts w:ascii="DINOT" w:hAnsi="DINOT" w:cs="DINOT"/>
                  </w:rPr>
                  <w:t>INTEREST 202</w:t>
                </w:r>
                <w:r w:rsidR="000F7FBA">
                  <w:rPr>
                    <w:rFonts w:ascii="DINOT" w:hAnsi="DINOT" w:cs="DINOT"/>
                  </w:rPr>
                  <w:t>5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569E19B0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D933BB">
        <w:rPr>
          <w:rFonts w:ascii="DINOT" w:hAnsi="DINOT" w:cs="DINOT"/>
          <w:b/>
          <w:sz w:val="24"/>
          <w:szCs w:val="24"/>
        </w:rPr>
        <w:t>Early-Career I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GB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6F2E45EC" w14:textId="22DEABBE" w:rsidR="0023364A" w:rsidRPr="005D6652" w:rsidRDefault="00583F6F" w:rsidP="00583F6F">
      <w:pPr>
        <w:rPr>
          <w:rFonts w:ascii="DINOT" w:hAnsi="DINOT" w:cs="DINOT"/>
          <w:bCs/>
          <w:sz w:val="24"/>
          <w:szCs w:val="24"/>
        </w:rPr>
      </w:pPr>
      <w:r w:rsidRPr="00583F6F">
        <w:rPr>
          <w:rFonts w:ascii="DINOT" w:hAnsi="DINOT" w:cs="DINOT"/>
          <w:bCs/>
          <w:sz w:val="24"/>
          <w:szCs w:val="24"/>
        </w:rPr>
        <w:t xml:space="preserve">Return this form to Virology Education by email to </w:t>
      </w:r>
      <w:hyperlink r:id="rId10" w:history="1">
        <w:r w:rsidR="006F609C">
          <w:rPr>
            <w:rStyle w:val="Hyperlink"/>
            <w:rFonts w:ascii="DINOT" w:hAnsi="DINOT" w:cs="DINOT"/>
            <w:sz w:val="24"/>
            <w:szCs w:val="24"/>
          </w:rPr>
          <w:t>christina.moustakaki@amededu.com</w:t>
        </w:r>
      </w:hyperlink>
      <w:r w:rsidR="006F609C">
        <w:rPr>
          <w:rStyle w:val="Hyperlink"/>
          <w:rFonts w:ascii="DINOT" w:hAnsi="DINOT" w:cs="DINOT"/>
          <w:sz w:val="24"/>
          <w:szCs w:val="24"/>
        </w:rPr>
        <w:t xml:space="preserve"> </w:t>
      </w:r>
      <w:r w:rsidR="007B104D" w:rsidRPr="007B104D">
        <w:rPr>
          <w:sz w:val="24"/>
          <w:szCs w:val="24"/>
        </w:rPr>
        <w:t xml:space="preserve"> </w:t>
      </w:r>
    </w:p>
    <w:sectPr w:rsidR="0023364A" w:rsidRPr="005D6652" w:rsidSect="0080551E">
      <w:headerReference w:type="default" r:id="rId11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FFAD" w14:textId="77777777" w:rsidR="005300D0" w:rsidRDefault="005300D0" w:rsidP="00F83309">
      <w:r>
        <w:separator/>
      </w:r>
    </w:p>
  </w:endnote>
  <w:endnote w:type="continuationSeparator" w:id="0">
    <w:p w14:paraId="133A1B87" w14:textId="77777777" w:rsidR="005300D0" w:rsidRDefault="005300D0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6ED6" w14:textId="77777777" w:rsidR="005300D0" w:rsidRDefault="005300D0" w:rsidP="00F83309">
      <w:r>
        <w:separator/>
      </w:r>
    </w:p>
  </w:footnote>
  <w:footnote w:type="continuationSeparator" w:id="0">
    <w:p w14:paraId="1833E5EF" w14:textId="77777777" w:rsidR="005300D0" w:rsidRDefault="005300D0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4369" w14:textId="66984F86" w:rsidR="00D9513C" w:rsidRDefault="00D951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2FC7F4" wp14:editId="66C2066A">
          <wp:simplePos x="0" y="0"/>
          <wp:positionH relativeFrom="column">
            <wp:posOffset>5667375</wp:posOffset>
          </wp:positionH>
          <wp:positionV relativeFrom="paragraph">
            <wp:posOffset>-230505</wp:posOffset>
          </wp:positionV>
          <wp:extent cx="975995" cy="1084338"/>
          <wp:effectExtent l="0" t="0" r="0" b="0"/>
          <wp:wrapNone/>
          <wp:docPr id="762835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3544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097" cy="108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wNTCzMDU0NTVX0lEKTi0uzszPAykwrAUAnC4OxCwAAAA="/>
  </w:docVars>
  <w:rsids>
    <w:rsidRoot w:val="00183515"/>
    <w:rsid w:val="00027077"/>
    <w:rsid w:val="000F7FBA"/>
    <w:rsid w:val="001668C1"/>
    <w:rsid w:val="00183515"/>
    <w:rsid w:val="0023364A"/>
    <w:rsid w:val="00245D89"/>
    <w:rsid w:val="002B2CB6"/>
    <w:rsid w:val="00377D4D"/>
    <w:rsid w:val="003B1941"/>
    <w:rsid w:val="00441E2C"/>
    <w:rsid w:val="0048629F"/>
    <w:rsid w:val="004912A4"/>
    <w:rsid w:val="004F1571"/>
    <w:rsid w:val="004F25A1"/>
    <w:rsid w:val="005300D0"/>
    <w:rsid w:val="00583F6F"/>
    <w:rsid w:val="005D6652"/>
    <w:rsid w:val="006A5438"/>
    <w:rsid w:val="006F609C"/>
    <w:rsid w:val="007A4911"/>
    <w:rsid w:val="007B104D"/>
    <w:rsid w:val="0080551E"/>
    <w:rsid w:val="009454A5"/>
    <w:rsid w:val="00971E30"/>
    <w:rsid w:val="00A01694"/>
    <w:rsid w:val="00B12B50"/>
    <w:rsid w:val="00B8168D"/>
    <w:rsid w:val="00BC0026"/>
    <w:rsid w:val="00C36677"/>
    <w:rsid w:val="00C87E81"/>
    <w:rsid w:val="00C9409B"/>
    <w:rsid w:val="00CF3B07"/>
    <w:rsid w:val="00D933BB"/>
    <w:rsid w:val="00D9513C"/>
    <w:rsid w:val="00E16E49"/>
    <w:rsid w:val="00E236C0"/>
    <w:rsid w:val="00E25EB6"/>
    <w:rsid w:val="00EB7B8E"/>
    <w:rsid w:val="00EF6532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da.sevlidou@ameded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8C3C46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8C3C46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8C3C46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8C3C46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8C3C46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8C3C46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8C3C46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8C3C46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8C3C46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8C3C46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8C3C46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8C3C46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8C3C46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8C3C46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8C3C46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131AD1"/>
    <w:rsid w:val="00245D89"/>
    <w:rsid w:val="005F0924"/>
    <w:rsid w:val="0065080B"/>
    <w:rsid w:val="00840D1B"/>
    <w:rsid w:val="008C3C46"/>
    <w:rsid w:val="0099254B"/>
    <w:rsid w:val="00A51A04"/>
    <w:rsid w:val="00D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ad97f2-f574-4f99-811b-5ecc4e58eb49">EP3FJZJX64XE-1287619578-119003</_dlc_DocId>
    <_dlc_DocIdUrl xmlns="04ad97f2-f574-4f99-811b-5ecc4e58eb49">
      <Url>https://virologyeducation.sharepoint.com/sites/Virology-Education/_layouts/15/DocIdRedir.aspx?ID=EP3FJZJX64XE-1287619578-119003</Url>
      <Description>EP3FJZJX64XE-1287619578-119003</Description>
    </_dlc_DocIdUrl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6" ma:contentTypeDescription="Create a new document." ma:contentTypeScope="" ma:versionID="2be3ae14ec3ebe4c98f6efdcb854e960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c3b4371b6daf7c0c25cd2a0fb8fd23a9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CB560E-5B3F-45F5-807D-6115E45FE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5B070-4901-4CE9-B8A8-EC9564DA18FB}">
  <ds:schemaRefs>
    <ds:schemaRef ds:uri="http://schemas.microsoft.com/office/2006/metadata/properties"/>
    <ds:schemaRef ds:uri="http://schemas.microsoft.com/office/infopath/2007/PartnerControls"/>
    <ds:schemaRef ds:uri="04ad97f2-f574-4f99-811b-5ecc4e58eb49"/>
    <ds:schemaRef ds:uri="4f84725d-17e2-4f8d-9e9e-337895d7bac8"/>
  </ds:schemaRefs>
</ds:datastoreItem>
</file>

<file path=customXml/itemProps3.xml><?xml version="1.0" encoding="utf-8"?>
<ds:datastoreItem xmlns:ds="http://schemas.openxmlformats.org/officeDocument/2006/customXml" ds:itemID="{097759B1-EB8F-45A9-A70B-F573F803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D4733-A1C8-4E3A-8E5E-DB9E294E23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 Keulen</dc:creator>
  <cp:lastModifiedBy>Magda Sevlidou</cp:lastModifiedBy>
  <cp:revision>2</cp:revision>
  <cp:lastPrinted>2011-10-10T11:42:00Z</cp:lastPrinted>
  <dcterms:created xsi:type="dcterms:W3CDTF">2024-05-28T08:02:00Z</dcterms:created>
  <dcterms:modified xsi:type="dcterms:W3CDTF">2024-05-28T08:02:00Z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Order">
    <vt:r8>11900300</vt:r8>
  </property>
  <property fmtid="{D5CDD505-2E9C-101B-9397-08002B2CF9AE}" pid="4" name="_dlc_DocIdItemGuid">
    <vt:lpwstr>4a030363-c88f-50ec-8543-d24c31bee00a</vt:lpwstr>
  </property>
</Properties>
</file>